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Avotiņi ürdiaed</w:t>
      </w:r>
    </w:p>
    <w:p>
      <w:pPr>
        <w:spacing w:after="200"/>
      </w:pPr>
      <w:r>
        <w:t xml:space="preserve">"Lādes Avotiņi", Limbažu pagasts, Limbažu novads, LV-4001, Vidzeme, Latvia</w:t>
      </w:r>
    </w:p>
    <w:p>
      <w:pPr>
        <w:spacing w:after="300"/>
      </w:pPr>
      <w:r>
        <w:t xml:space="preserve">Põhja-Vidzeme biosfääri kaitsealal Auziņu järve kaldal asub Baltimaades ainulaadne turismiobjekt – mahemeetoditega kasvatatud ravimtaimede funktsionaalne vabaõhuekspositsioon.
Aastatuhandete pikkune inimkonna kogemus ja uusimad teadusuuringud näitavad selgelt, et inimese tervisele on kõige sobivam taimset päritolu toit kogu selle mitmekesisuses. Selle roheturismi objekti külastamisel võib iga tervisliku eluviisi austaja astuda sammu lähemale iidsetele fütoteraapia saladustele. Ekspositsiooni külalised on oodatud lähemalt tutvuma Läti looduse “rohelise apteegiga” – üks Lādes Avotiņi trumpidest on võimalus ise näha, uurida ja katsuda rohkem kui 300 Läti looduses esinevat taimeliiki, mida saab kasutada tervise ja toonuse parandamiseks.</w:t>
      </w:r>
    </w:p>
    <w:p>
      <w:pPr>
        <w:pStyle w:val="Heading2"/>
        <w:spacing w:before="240" w:after="120"/>
      </w:pPr>
      <w:r>
        <w:t xml:space="preserve">Kirjeldus</w:t>
      </w:r>
    </w:p>
    <w:p>
      <w:pPr>
        <w:spacing w:after="120"/>
      </w:pPr>
      <w:r>
        <w:t xml:space="preserve">Põhja-Vidzeme biosfääri kaitsealal Auziņu järve kaldal asub Baltimaades ainulaadne turismiobjekt – mahemeetoditega kasvatatud ravimtaimede funktsionaalne vabaõhuekspositsioon.</w:t>
      </w:r>
    </w:p>
    <w:p>
      <w:pPr>
        <w:spacing w:after="120"/>
      </w:pPr>
      <w:r>
        <w:t xml:space="preserve">Aastatuhandete pikkune inimkonna kogemus ja uusimad teadusuuringud näitavad selgelt, et inimese tervisele on kõige sobivam taimset päritolu toit kogu selle mitmekesisuses. Selle roheturismi objekti külastamisel võib iga tervisliku eluviisi austaja astuda sammu lähemale iidsetele fütoteraapia saladustele. Ekspositsiooni külalised on oodatud lähemalt tutvuma Läti looduse “rohelise apteegiga” – üks Lādes Avotiņi trumpidest on võimalus ise näha, uurida ja katsuda rohkem kui 300 Läti looduses esinevat taimeliiki, mida saab kasutada tervise ja toonuse parandamiseks.</w:t>
      </w:r>
    </w:p>
    <w:p>
      <w:pPr>
        <w:spacing w:after="120"/>
      </w:pPr>
      <w:r>
        <w:t xml:space="preserve">Avotiņi peremees ja ekspositsiooni koostaja Jānis Ulmis tuletab meelde looduse kingitusi ning seda, et igaüks võib ise õppida ravimtaimi ära tundma, neid endale ja oma perele tee jaoks korjama ning koostama erinevaid taimesegusid, sest Läti loodus pakub kõike vajalikku, et inimene võiks kõrge vanuseni hoida kõige väärtuslikumat, mis tal on – tervist. Ajaloolase teadmised ja aastatepikkune uurimistöö lasevad Jānis Ulmisel külastajatele tutvustada taimede päritolu, omadusi ja kasutusvõimalusi erinevates maades ja kultuurides. Praktiline teejuht erinevates keeltes lihtsustab aiaga tutvumist ka välismaa külaliste jaoks. Iga ekspositsioonis oleva taime juures on ära näidatud selle läti- ja ladinakeelne nimi ning ka toime.</w:t>
      </w:r>
    </w:p>
    <w:p>
      <w:pPr>
        <w:spacing w:after="120"/>
      </w:pPr>
      <w:r>
        <w:t xml:space="preserve">Ekskusiooni ajal võivad külalised peale ekspositsiooniga tutvumise nautida ka rohelisi kokteile ning osta fütoprodukte oma tervisele ning fütosuveniire kinkimisrõõmuks.</w:t>
      </w:r>
    </w:p>
    <w:p>
      <w:pPr>
        <w:spacing w:after="120"/>
      </w:pPr>
      <w:r>
        <w:t xml:space="preserve">Ekskursiooni pikkus: ~ 40 min aia ja kasvuhoonega tutvumine, ~ 1 h roheliste kokteilide esitlus, fütoproduktid.</w:t>
      </w:r>
    </w:p>
    <w:p>
      <w:pPr>
        <w:spacing w:after="120"/>
      </w:pPr>
      <w:r>
        <w:t xml:space="preserve">Külastust on võimalik ühendada paadi- või vesijalgrattasõiduga Auziņu järvel, kalapüügi ja linnuvaatlusega.</w:t>
      </w:r>
    </w:p>
    <w:p>
      <w:pPr>
        <w:spacing w:after="120"/>
      </w:pPr>
      <w:r>
        <w:t xml:space="preserve">Kohapeal on tasuta parkla. Arveldused sularahas või ülekandega.</w:t>
      </w:r>
    </w:p>
    <w:p>
      <w:pPr>
        <w:spacing w:after="120"/>
      </w:pPr>
      <w:r>
        <w:t xml:space="preserve">Talu on tunnustatud Läti pärandi märgiga.</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Hooajal iga päev 10:00-18:00.</w:t>
      </w:r>
    </w:p>
    <w:p>
      <w:pPr>
        <w:pStyle w:val="Heading2"/>
        <w:spacing w:before="240" w:after="120"/>
      </w:pPr>
      <w:r>
        <w:t xml:space="preserve">Grupivisiit</w:t>
      </w:r>
    </w:p>
    <w:p>
      <w:pPr>
        <w:spacing w:after="200"/>
      </w:pPr>
      <w:r>
        <w:t xml:space="preserve">Kuni 50 inimest.</w:t>
      </w:r>
    </w:p>
    <w:p>
      <w:pPr>
        <w:pStyle w:val="Heading2"/>
        <w:spacing w:before="240" w:after="120"/>
      </w:pPr>
      <w:r>
        <w:t xml:space="preserve">Parkimine</w:t>
      </w:r>
    </w:p>
    <w:p>
      <w:pPr>
        <w:spacing w:after="200"/>
      </w:pPr>
      <w:r>
        <w:t xml:space="preserve">Ruumi on 1 bussi jaoks.</w:t>
      </w:r>
    </w:p>
    <w:p>
      <w:pPr>
        <w:pStyle w:val="Heading2"/>
        <w:spacing w:before="240" w:after="120"/>
      </w:pPr>
      <w:r>
        <w:t xml:space="preserve">Piletid</w:t>
      </w:r>
    </w:p>
    <w:p>
      <w:pPr>
        <w:spacing w:after="200"/>
      </w:pPr>
      <w:r>
        <w:t xml:space="preserve">Üksikkülastajad: 4 EUR.
Hinnas sisaldub ekskursioon.
Lapsed: tasuta.</w:t>
      </w:r>
    </w:p>
    <w:p>
      <w:pPr>
        <w:pStyle w:val="Heading2"/>
        <w:spacing w:before="240" w:after="120"/>
      </w:pPr>
      <w:r>
        <w:t xml:space="preserve">Hooajalisus</w:t>
      </w:r>
    </w:p>
    <w:p>
      <w:pPr>
        <w:spacing w:after="200"/>
      </w:pPr>
      <w:r>
        <w:t xml:space="preserve">Aed on avatud 15. maist 15. oktoobrini.</w:t>
      </w:r>
    </w:p>
    <w:p>
      <w:pPr>
        <w:pStyle w:val="Heading2"/>
        <w:spacing w:before="240" w:after="120"/>
      </w:pPr>
      <w:r>
        <w:t xml:space="preserve">Lisateave</w:t>
      </w:r>
    </w:p>
    <w:p>
      <w:pPr>
        <w:spacing w:after="200"/>
      </w:pPr>
      <w:r>
        <w:t xml:space="preserve">Rentida saab 2 paati ja 3 vesijalgratast Auziņi järvel sõitmiseks.</w:t>
      </w:r>
    </w:p>
    <w:p>
      <w:pPr>
        <w:pStyle w:val="Heading2"/>
        <w:spacing w:before="240" w:after="120"/>
      </w:pPr>
      <w:r>
        <w:t xml:space="preserve">Kontaktandmed</w:t>
      </w:r>
    </w:p>
    <w:p>
      <w:pPr>
        <w:spacing w:after="80"/>
      </w:pPr>
      <w:r>
        <w:t xml:space="preserve">Telefon: +371 29479172</w:t>
      </w:r>
    </w:p>
    <w:p>
      <w:pPr>
        <w:spacing w:after="80"/>
      </w:pPr>
      <w:r>
        <w:t xml:space="preserve">E-post: j.ulmis@inbox.lv</w:t>
      </w:r>
    </w:p>
    <w:p>
      <w:pPr>
        <w:spacing w:after="80"/>
      </w:pPr>
      <w:r>
        <w:t xml:space="preserve">Veebileht: http://www.ulmis.lv</w:t>
      </w:r>
    </w:p>
    <w:p>
      <w:pPr>
        <w:pStyle w:val="Heading2"/>
        <w:spacing w:before="240" w:after="120"/>
      </w:pPr>
      <w:r>
        <w:t xml:space="preserve">Aia plaan</w:t>
      </w:r>
    </w:p>
    <w:p>
      <w:pPr>
        <w:spacing w:after="200"/>
      </w:pPr>
      <w:r>
        <w:t xml:space="preserve">/uploads/5fd8ff4edbefbce9fe89e49cdaff199944daa1c7.jpg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Avotiņi ürdiaed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2026-01-10T02:13:56.056Z</dcterms:created>
  <dcterms:modified xsi:type="dcterms:W3CDTF">2026-01-10T02:13:56.056Z</dcterms:modified>
</cp:coreProperties>
</file>

<file path=docProps/custom.xml><?xml version="1.0" encoding="utf-8"?>
<Properties xmlns="http://schemas.openxmlformats.org/officeDocument/2006/custom-properties" xmlns:vt="http://schemas.openxmlformats.org/officeDocument/2006/docPropsVTypes"/>
</file>