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Rannametsa arboreetum</w:t>
      </w:r>
    </w:p>
    <w:p>
      <w:pPr>
        <w:spacing w:after="200"/>
      </w:pPr>
      <w:r>
        <w:t xml:space="preserve">Rannametsa talu, Vintri küla, Saaremaa vald, Saare maakond, Eesti, Saaremaa, Estonia, Estonia</w:t>
      </w:r>
    </w:p>
    <w:p>
      <w:pPr>
        <w:spacing w:after="300"/>
      </w:pPr>
      <w:r>
        <w:t xml:space="preserve">Sõrve säärel kasvavad eksootilised puud ja põõsad.
Rannametsa arboreetum asub Saaremaa vallas Vintri külas Rannametsa talu maadel. Paari hektari suurust kinnistut &amp;nbsp;piirab kolmest küljest lehtpuumets ja kagust Liivi laht. Seetõttu on kevaded hilised ning sügised suhteliselt pikad ja soojad. Arboreetumi eesmärk ongi harvaesinevate ja kohati külmaõrnade okas- ja lehtpuuliikide, nende alamliikide, varieteetide ja sortide katsetamine, külmakindlamate väljaselekteerimine ja kasvatamine kohalikus kliimas.</w:t>
      </w:r>
    </w:p>
    <w:p>
      <w:pPr>
        <w:pStyle w:val="Heading2"/>
        <w:spacing w:before="240" w:after="120"/>
      </w:pPr>
      <w:r>
        <w:t xml:space="preserve">Kirjeldus</w:t>
      </w:r>
    </w:p>
    <w:p>
      <w:pPr>
        <w:spacing w:after="120"/>
      </w:pPr>
      <w:r>
        <w:t xml:space="preserve">Sõrve säärel kasvavad eksootilised puud ja põõsad.</w:t>
      </w:r>
    </w:p>
    <w:p>
      <w:pPr>
        <w:spacing w:after="120"/>
      </w:pPr>
      <w:r>
        <w:t xml:space="preserve">Rannametsa arboreetum asub Saaremaa vallas Vintri külas Rannametsa talu maadel. Paari hektari suurust kinnistut &amp;nbsp;piirab kolmest küljest lehtpuumets ja kagust Liivi laht. Seetõttu on kevaded hilised ning sügised suhteliselt pikad ja soojad. Arboreetumi eesmärk ongi harvaesinevate ja kohati külmaõrnade okas- ja lehtpuuliikide, nende alamliikide, varieteetide ja sortide katsetamine, külmakindlamate väljaselekteerimine ja kasvatamine kohalikus kliimas.</w:t>
      </w:r>
    </w:p>
    <w:p>
      <w:pPr>
        <w:spacing w:after="120"/>
      </w:pPr>
      <w:r>
        <w:t xml:space="preserve">Esimesed võõrpuuliigid istutati 1990ndate aastate lõpus, kui pererahvas hakkas Rannametsale kodu rajama. Huvi kasvades istutati mitmesuguseid okaspuuliike ja nende peenardes kasvatatavaid sorte, esmajoones ebaküpresse ja kadakaid. 2007 alustati intensiivsema laienemisega, taimi toodi Lätist ja Poolast ning telliti Hollandist, Inglismaalt ja Saksamaalt.</w:t>
      </w:r>
    </w:p>
    <w:p>
      <w:pPr>
        <w:spacing w:after="120"/>
      </w:pPr>
      <w:r>
        <w:t xml:space="preserve">Rannametsa arboreetum on eriti kaunis sügisel</w:t>
      </w:r>
    </w:p>
    <w:p>
      <w:pPr>
        <w:spacing w:after="120"/>
      </w:pPr>
      <w:r>
        <w:t xml:space="preserve">2017. aasta detsembris loendati kokku üle 1000 taksoni, millest 300 on okaspuud. Viimastest kasvavad avamaal rahuldavalt:</w:t>
      </w:r>
    </w:p>
    <w:p>
      <w:pPr>
        <w:spacing w:after="120"/>
      </w:pPr>
      <w:r>
        <w:t xml:space="preserve">• tšiili araukaaria (Araucaria araucana),</w:t>
      </w:r>
    </w:p>
    <w:p>
      <w:pPr>
        <w:spacing w:after="120"/>
      </w:pPr>
      <w:r>
        <w:t xml:space="preserve">• küpresside perekonda kuuluv Cunninghamia lanceolata,</w:t>
      </w:r>
    </w:p>
    <w:p>
      <w:pPr>
        <w:spacing w:after="120"/>
      </w:pPr>
      <w:r>
        <w:t xml:space="preserve">• metasekvoia perekonda kuuluv Metasequoia glyptostroboides ja tema sordid,</w:t>
      </w:r>
    </w:p>
    <w:p>
      <w:pPr>
        <w:spacing w:after="120"/>
      </w:pPr>
      <w:r>
        <w:t xml:space="preserve">• ebalehis (Pseudolarix amabilis),</w:t>
      </w:r>
    </w:p>
    <w:p>
      <w:pPr>
        <w:spacing w:after="120"/>
      </w:pPr>
      <w:r>
        <w:t xml:space="preserve">• sirmokas (Sciadopitys verticillata),</w:t>
      </w:r>
    </w:p>
    <w:p>
      <w:pPr>
        <w:spacing w:after="120"/>
      </w:pPr>
      <w:r>
        <w:t xml:space="preserve">• mammutipuu ehk hiidsekvoia (Sequoiadendron giganteum),</w:t>
      </w:r>
    </w:p>
    <w:p>
      <w:pPr>
        <w:spacing w:after="120"/>
      </w:pPr>
      <w:r>
        <w:t xml:space="preserve">• sooküpress (Taxodium distichum).</w:t>
      </w:r>
    </w:p>
    <w:p>
      <w:pPr>
        <w:spacing w:after="120"/>
      </w:pPr>
      <w:r>
        <w:t xml:space="preserve">Vahtraid on nimekirjas umbes 200 taksonit. Osa pooltroopilistest liikidest kasvab konteinerites ja talvitub külmas kasvuhoones. Lisaks kasvab siiani suhteliselt hästi iluviljak, juudapuu, õis- ja jaapani kontpuu, ebasarapuu, sinisõrm, hiina tiibvaher, haleesia, magnoolia, vahtralehine plaatan jne. Paljud neist õitsevad ja kannavad vilja.</w:t>
      </w:r>
    </w:p>
    <w:p>
      <w:pPr>
        <w:spacing w:after="120"/>
      </w:pPr>
      <w:r>
        <w:t xml:space="preserve">Aed pakub külastajale rohkesti vaatamisrõõmu, eriti sügiseti. Erksates sügisvärvides uhkeldavad peale vahtrate kikkapuud, raudpuu ja mõned tammed. Septembris õitseb igal aastal süüria hibiskus.</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Kollektsioonaed</w:t>
      </w:r>
    </w:p>
    <w:p>
      <w:pPr>
        <w:pStyle w:val="ListParagraph"/>
        <w:numPr>
          <w:ilvl w:val="0"/>
          <w:numId w:val="1"/>
        </w:numPr>
        <w:spacing w:after="80"/>
      </w:pPr>
      <w:r>
        <w:t xml:space="preserve">Arboreetum</w:t>
      </w:r>
    </w:p>
    <w:p>
      <w:pPr>
        <w:pStyle w:val="Heading2"/>
        <w:spacing w:before="240" w:after="120"/>
      </w:pPr>
      <w:r>
        <w:t xml:space="preserve">Teemad</w:t>
      </w:r>
    </w:p>
    <w:p>
      <w:pPr>
        <w:pStyle w:val="ListParagraph"/>
        <w:numPr>
          <w:ilvl w:val="0"/>
          <w:numId w:val="1"/>
        </w:numPr>
        <w:spacing w:after="80"/>
      </w:pPr>
      <w:r>
        <w:t xml:space="preserve">Arboreetum</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Hinnas sisaldub ekskursioon.
Lapsed: tasuta.</w:t>
      </w:r>
    </w:p>
    <w:p>
      <w:pPr>
        <w:pStyle w:val="Heading2"/>
        <w:spacing w:before="240" w:after="120"/>
      </w:pPr>
      <w:r>
        <w:t xml:space="preserve">Lisateave</w:t>
      </w:r>
    </w:p>
    <w:p>
      <w:pPr>
        <w:spacing w:after="200"/>
      </w:pPr>
      <w:r>
        <w:t xml:space="preserve">Kuidas sõita: Rannametsa arboreetum asub Sõrve säärel, Kuressaarest u 35 km kaugusel.</w:t>
      </w:r>
    </w:p>
    <w:p>
      <w:pPr>
        <w:pStyle w:val="Heading2"/>
        <w:spacing w:before="240" w:after="120"/>
      </w:pPr>
      <w:r>
        <w:t xml:space="preserve">Kontaktandmed</w:t>
      </w:r>
    </w:p>
    <w:p>
      <w:pPr>
        <w:spacing w:after="80"/>
      </w:pPr>
      <w:r>
        <w:t xml:space="preserve">Telefon: +372 5178023</w:t>
      </w:r>
    </w:p>
    <w:p>
      <w:pPr>
        <w:spacing w:after="80"/>
      </w:pPr>
      <w:r>
        <w:t xml:space="preserve">E-post: metsants@hot.ee</w:t>
      </w:r>
    </w:p>
    <w:p>
      <w:pPr>
        <w:spacing w:after="80"/>
      </w:pPr>
      <w:r>
        <w:t xml:space="preserve">Veebileht: http://rannametsa.weebly.com</w:t>
      </w:r>
    </w:p>
    <w:p>
      <w:pPr>
        <w:spacing w:before="400"/>
      </w:pPr>
    </w:p>
    <w:p>
      <w:pPr>
        <w:jc w:val="center"/>
      </w:pPr>
      <w:r>
        <w:rPr>
          <w:color w:val="666666"/>
          <w:sz w:val="16"/>
          <w:szCs w:val="16"/>
        </w:rPr>
        <w:t xml:space="preserve">Loodud: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Rannametsa arboreetum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2026-01-10T02:06:10.370Z</dcterms:created>
  <dcterms:modified xsi:type="dcterms:W3CDTF">2026-01-10T02:06:10.370Z</dcterms:modified>
</cp:coreProperties>
</file>

<file path=docProps/custom.xml><?xml version="1.0" encoding="utf-8"?>
<Properties xmlns="http://schemas.openxmlformats.org/officeDocument/2006/custom-properties" xmlns:vt="http://schemas.openxmlformats.org/officeDocument/2006/docPropsVTypes"/>
</file>